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84"/>
          <w:szCs w:val="8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渭南市众创空间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组建申请书</w:t>
      </w: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</w:p>
    <w:p>
      <w:pPr>
        <w:ind w:firstLine="1104" w:firstLineChars="400"/>
        <w:contextualSpacing/>
        <w:jc w:val="both"/>
        <w:rPr>
          <w:rFonts w:hint="eastAsia" w:ascii="黑体" w:hAnsi="黑体" w:eastAsia="黑体" w:cs="黑体"/>
          <w:sz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lang w:val="en-US" w:eastAsia="zh-CN"/>
        </w:rPr>
        <w:t>众创空间名称：_____________________________</w:t>
      </w:r>
    </w:p>
    <w:p>
      <w:pPr>
        <w:ind w:firstLine="1104" w:firstLineChars="400"/>
        <w:contextualSpacing/>
        <w:jc w:val="both"/>
        <w:rPr>
          <w:rFonts w:hint="eastAsia" w:ascii="黑体" w:hAnsi="黑体" w:eastAsia="黑体" w:cs="黑体"/>
          <w:sz w:val="28"/>
          <w:lang w:val="en-US" w:eastAsia="zh-CN"/>
        </w:rPr>
      </w:pPr>
      <w:r>
        <w:rPr>
          <w:rFonts w:hint="eastAsia" w:ascii="黑体" w:hAnsi="黑体" w:eastAsia="黑体" w:cs="黑体"/>
          <w:sz w:val="28"/>
          <w:lang w:val="en-US" w:eastAsia="zh-CN"/>
        </w:rPr>
        <w:t>运营主体名称：_____________________________</w:t>
      </w:r>
    </w:p>
    <w:p>
      <w:pPr>
        <w:ind w:firstLine="1104" w:firstLineChars="400"/>
        <w:contextualSpacing/>
        <w:jc w:val="both"/>
        <w:rPr>
          <w:rFonts w:hint="eastAsia" w:ascii="黑体" w:hAnsi="黑体" w:eastAsia="黑体" w:cs="黑体"/>
          <w:sz w:val="28"/>
          <w:lang w:val="en-US" w:eastAsia="zh-CN"/>
        </w:rPr>
      </w:pPr>
      <w:r>
        <w:rPr>
          <w:rFonts w:hint="eastAsia" w:ascii="黑体" w:hAnsi="黑体" w:eastAsia="黑体" w:cs="黑体"/>
          <w:sz w:val="28"/>
          <w:lang w:val="en-US" w:eastAsia="zh-CN"/>
        </w:rPr>
        <w:t>归口管理部门：_____________________________</w:t>
      </w:r>
    </w:p>
    <w:p>
      <w:pPr>
        <w:ind w:firstLine="1104" w:firstLineChars="400"/>
        <w:contextualSpacing/>
        <w:jc w:val="both"/>
        <w:rPr>
          <w:rFonts w:hint="eastAsia" w:ascii="黑体" w:hAnsi="黑体" w:eastAsia="黑体" w:cs="黑体"/>
          <w:sz w:val="28"/>
          <w:lang w:val="en-US" w:eastAsia="zh-CN"/>
        </w:rPr>
      </w:pPr>
      <w:r>
        <w:rPr>
          <w:rFonts w:hint="eastAsia" w:ascii="黑体" w:hAnsi="黑体" w:eastAsia="黑体" w:cs="黑体"/>
          <w:sz w:val="28"/>
          <w:lang w:val="en-US" w:eastAsia="zh-CN"/>
        </w:rPr>
        <w:t>联系人及联系方式：_________________________</w:t>
      </w:r>
      <w:r>
        <w:rPr>
          <w:rFonts w:hint="eastAsia" w:ascii="黑体" w:hAnsi="黑体" w:eastAsia="黑体" w:cs="黑体"/>
          <w:sz w:val="28"/>
          <w:u w:val="none"/>
          <w:lang w:val="en-US" w:eastAsia="zh-CN"/>
        </w:rPr>
        <w:t xml:space="preserve">                         </w:t>
      </w:r>
    </w:p>
    <w:p>
      <w:pPr>
        <w:ind w:firstLine="1104" w:firstLineChars="400"/>
        <w:contextualSpacing/>
        <w:jc w:val="both"/>
        <w:rPr>
          <w:rFonts w:hint="eastAsia" w:ascii="黑体" w:hAnsi="黑体" w:eastAsia="黑体" w:cs="黑体"/>
          <w:sz w:val="28"/>
          <w:lang w:val="en-US" w:eastAsia="zh-CN"/>
        </w:rPr>
      </w:pPr>
      <w:r>
        <w:rPr>
          <w:rFonts w:hint="eastAsia" w:ascii="黑体" w:hAnsi="黑体" w:eastAsia="黑体" w:cs="黑体"/>
          <w:sz w:val="28"/>
          <w:lang w:val="en-US" w:eastAsia="zh-CN"/>
        </w:rPr>
        <w:t>申请组建日期：_____________________________</w:t>
      </w:r>
    </w:p>
    <w:p>
      <w:pPr>
        <w:ind w:firstLine="552" w:firstLineChars="200"/>
        <w:contextualSpacing/>
        <w:jc w:val="both"/>
        <w:rPr>
          <w:rFonts w:hint="eastAsia" w:ascii="黑体" w:hAnsi="黑体" w:eastAsia="黑体" w:cs="黑体"/>
          <w:sz w:val="28"/>
          <w:lang w:val="en-US" w:eastAsia="zh-CN"/>
        </w:rPr>
      </w:pPr>
    </w:p>
    <w:p>
      <w:pPr>
        <w:ind w:firstLine="551"/>
        <w:contextualSpacing/>
        <w:jc w:val="both"/>
        <w:rPr>
          <w:rFonts w:hint="eastAsia" w:ascii="黑体" w:hAnsi="黑体" w:eastAsia="黑体" w:cs="黑体"/>
          <w:sz w:val="28"/>
          <w:lang w:val="en-US" w:eastAsia="zh-CN"/>
        </w:rPr>
      </w:pP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</w:p>
    <w:p>
      <w:pPr>
        <w:contextualSpacing/>
        <w:jc w:val="both"/>
        <w:rPr>
          <w:rFonts w:hint="eastAsia" w:ascii="黑体" w:hAnsi="黑体" w:eastAsia="黑体" w:cs="黑体"/>
          <w:sz w:val="28"/>
          <w:lang w:eastAsia="zh-CN"/>
        </w:rPr>
      </w:pPr>
    </w:p>
    <w:p>
      <w:pPr>
        <w:contextualSpacing/>
        <w:jc w:val="center"/>
        <w:rPr>
          <w:rFonts w:hint="eastAsia" w:ascii="黑体" w:hAnsi="黑体" w:eastAsia="黑体" w:cs="黑体"/>
          <w:sz w:val="28"/>
          <w:lang w:eastAsia="zh-CN"/>
        </w:rPr>
      </w:pPr>
    </w:p>
    <w:p>
      <w:pPr>
        <w:contextualSpacing/>
        <w:jc w:val="center"/>
        <w:rPr>
          <w:rFonts w:hint="eastAsia"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sz w:val="28"/>
        </w:rPr>
        <w:t>渭南市科学技术局</w:t>
      </w:r>
      <w:r>
        <w:rPr>
          <w:rFonts w:hint="eastAsia" w:ascii="黑体" w:hAnsi="黑体" w:eastAsia="黑体" w:cs="黑体"/>
          <w:sz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一、基本情况</w:t>
      </w:r>
    </w:p>
    <w:tbl>
      <w:tblPr>
        <w:tblStyle w:val="6"/>
        <w:tblW w:w="88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75"/>
        <w:gridCol w:w="1054"/>
        <w:gridCol w:w="1311"/>
        <w:gridCol w:w="1944"/>
        <w:gridCol w:w="1546"/>
        <w:gridCol w:w="1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   称</w:t>
            </w:r>
          </w:p>
        </w:tc>
        <w:tc>
          <w:tcPr>
            <w:tcW w:w="43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创办时间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   址</w:t>
            </w:r>
          </w:p>
        </w:tc>
        <w:tc>
          <w:tcPr>
            <w:tcW w:w="43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    编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运营机构名称</w:t>
            </w:r>
          </w:p>
        </w:tc>
        <w:tc>
          <w:tcPr>
            <w:tcW w:w="73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月   日（盖章）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质</w:t>
            </w:r>
          </w:p>
        </w:tc>
        <w:tc>
          <w:tcPr>
            <w:tcW w:w="43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服务类型</w:t>
            </w:r>
          </w:p>
        </w:tc>
        <w:tc>
          <w:tcPr>
            <w:tcW w:w="43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综合/专业化/其他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其  他 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  <w:t>是否在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pacing w:val="-20"/>
                <w:position w:val="6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  <w:t>国家高新区内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pacing w:val="-20"/>
                <w:position w:val="6"/>
                <w:sz w:val="24"/>
                <w:szCs w:val="24"/>
                <w:u w:val="none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  <w:t>是否由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pacing w:val="-20"/>
                <w:position w:val="6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  <w:t>孵化器建立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pacing w:val="-20"/>
                <w:position w:val="6"/>
                <w:sz w:val="24"/>
                <w:szCs w:val="24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pacing w:val="-20"/>
                <w:position w:val="6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-20"/>
                <w:kern w:val="0"/>
                <w:position w:val="6"/>
                <w:sz w:val="24"/>
                <w:szCs w:val="24"/>
                <w:u w:val="none"/>
                <w:lang w:val="en-US" w:eastAsia="zh-CN" w:bidi="ar"/>
              </w:rPr>
              <w:t>高校院所建立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pacing w:val="-20"/>
                <w:position w:val="6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二、管理团队</w:t>
      </w:r>
    </w:p>
    <w:tbl>
      <w:tblPr>
        <w:tblStyle w:val="6"/>
        <w:tblW w:w="88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70"/>
        <w:gridCol w:w="1068"/>
        <w:gridCol w:w="540"/>
        <w:gridCol w:w="1140"/>
        <w:gridCol w:w="2872"/>
        <w:gridCol w:w="656"/>
        <w:gridCol w:w="11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职务/职称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电子邮件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法人代表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 责 人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团队人数</w:t>
            </w:r>
          </w:p>
        </w:tc>
        <w:tc>
          <w:tcPr>
            <w:tcW w:w="27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其中，本科以上人数</w:t>
            </w:r>
          </w:p>
        </w:tc>
        <w:tc>
          <w:tcPr>
            <w:tcW w:w="1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导师人数</w:t>
            </w:r>
          </w:p>
        </w:tc>
        <w:tc>
          <w:tcPr>
            <w:tcW w:w="27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其中，获认证的导师人数</w:t>
            </w:r>
          </w:p>
        </w:tc>
        <w:tc>
          <w:tcPr>
            <w:tcW w:w="1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三、场地情况</w:t>
      </w:r>
    </w:p>
    <w:tbl>
      <w:tblPr>
        <w:tblStyle w:val="6"/>
        <w:tblW w:w="88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12"/>
        <w:gridCol w:w="2007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众创空间总面积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场地来源</w:t>
            </w:r>
          </w:p>
        </w:tc>
        <w:tc>
          <w:tcPr>
            <w:tcW w:w="406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其中：管理办公使用面积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常驻团队和企业使用面积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公共服务面积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其他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四、服务运营情况</w:t>
      </w:r>
    </w:p>
    <w:tbl>
      <w:tblPr>
        <w:tblStyle w:val="6"/>
        <w:tblW w:w="88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02"/>
        <w:gridCol w:w="1309"/>
        <w:gridCol w:w="1829"/>
        <w:gridCol w:w="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众创空间服务人员数量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当年服务的创业团队数量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其中：常驻创业团队数量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当年服务的初创企业的数量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其中：常驻初创企业数量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举办创新创业活动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场次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开展创业教育培训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场次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创业导师队伍（附清单）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其中：专职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兼职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是否与第三方合作提供技术支撑（附情况说明）</w:t>
            </w:r>
          </w:p>
        </w:tc>
        <w:tc>
          <w:tcPr>
            <w:tcW w:w="3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1.是  2.否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是否开展国际合作交流（附情况说明）</w:t>
            </w:r>
          </w:p>
        </w:tc>
        <w:tc>
          <w:tcPr>
            <w:tcW w:w="3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1.是  2.否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仿宋" w:hAnsi="仿宋" w:eastAsia="仿宋" w:cs="仿宋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注：初创型企业为成立三年内的企业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lang w:val="en-US" w:eastAsia="zh-CN"/>
        </w:rPr>
        <w:t>五、入孵企业清单</w:t>
      </w:r>
      <w:r>
        <w:rPr>
          <w:rFonts w:hint="eastAsia" w:ascii="仿宋" w:hAnsi="仿宋" w:eastAsia="仿宋" w:cs="仿宋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（成立五年内的企业）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3555"/>
        <w:gridCol w:w="1473"/>
        <w:gridCol w:w="3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55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注册地</w:t>
            </w:r>
          </w:p>
        </w:tc>
        <w:tc>
          <w:tcPr>
            <w:tcW w:w="3057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高企/科技型中小企业/其他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0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六、运营情况</w:t>
      </w:r>
    </w:p>
    <w:tbl>
      <w:tblPr>
        <w:tblStyle w:val="6"/>
        <w:tblW w:w="88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12"/>
        <w:gridCol w:w="2007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总收入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其中：服务收入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投资收入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房租及物业收入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财政补贴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其他（需具体说明）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众创空间的运营成本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其中：人员费用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场地费用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管理费用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其他费用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七、推荐意见</w:t>
      </w:r>
    </w:p>
    <w:tbl>
      <w:tblPr>
        <w:tblStyle w:val="6"/>
        <w:tblW w:w="887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24"/>
        <w:gridCol w:w="2812"/>
        <w:gridCol w:w="22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5" w:hRule="atLeast"/>
        </w:trPr>
        <w:tc>
          <w:tcPr>
            <w:tcW w:w="887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3824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负责人：</w:t>
            </w:r>
          </w:p>
        </w:tc>
        <w:tc>
          <w:tcPr>
            <w:tcW w:w="2812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7" w:type="dxa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盖章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382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2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其他需要提供的申请材料：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1.企业法人营业执照、组织机构代码证、税务登记证。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2.众创空间建议书（函基本情况，机构建设、运营模式及服务内容，目前工作开展情况等）。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3.创业企业、创客入驻空间的遴选与管理制度。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4.创业孵化、创业辅导、创业培训等的开展情况，创业导师队伍建设情况。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5.第三方合作提供技术支撑和开展国际合作交流情况。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6.为创业企业提供的资金支持及融资服务情况。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7.机构发展规划 （说明未来三年发展规模、经济、社会效益）。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8.入驻企业、团队、创客基本信息（包括从事行业、企业发展情况、创业创新工作进展情况）。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9.上一年度财务报表（利润表、资产负债表、现金流量表）、本年度1-6月份的财务报表、本年度收入、缴税、利润的预测数据。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10.机构办公用房证明材料（自有用房提供产权证明，租赁用房提供5年以上租期的租赁合同）。</w:t>
      </w:r>
      <w:r>
        <w:rPr>
          <w:rFonts w:hint="eastAsia"/>
          <w:lang w:val="en-US" w:eastAsia="zh-CN"/>
        </w:rPr>
        <w:tab/>
      </w:r>
      <w:bookmarkStart w:id="0" w:name="_GoBack"/>
      <w:bookmarkEnd w:id="0"/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fmt="numberInDash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宋三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Leelawadee UI Semilight">
    <w:panose1 w:val="020B0402040204020203"/>
    <w:charset w:val="00"/>
    <w:family w:val="auto"/>
    <w:pitch w:val="default"/>
    <w:sig w:usb0="83000003" w:usb1="00000000" w:usb2="00010000" w:usb3="00000001" w:csb0="000101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639" w:h="379" w:hRule="exact" w:wrap="around" w:vAnchor="text" w:hAnchor="margin" w:xAlign="outside" w:y="2"/>
      <w:rPr>
        <w:rStyle w:val="5"/>
        <w:rFonts w:ascii="宋体" w:hAnsi="宋体" w:eastAsia="宋体"/>
        <w:sz w:val="28"/>
        <w:szCs w:val="28"/>
      </w:rPr>
    </w:pPr>
    <w:r>
      <w:rPr>
        <w:rStyle w:val="5"/>
        <w:rFonts w:ascii="宋体" w:hAnsi="宋体" w:eastAsia="宋体"/>
        <w:sz w:val="28"/>
        <w:szCs w:val="28"/>
      </w:rPr>
      <w:fldChar w:fldCharType="begin"/>
    </w:r>
    <w:r>
      <w:rPr>
        <w:rStyle w:val="5"/>
        <w:rFonts w:ascii="宋体" w:hAnsi="宋体" w:eastAsia="宋体"/>
        <w:sz w:val="28"/>
        <w:szCs w:val="28"/>
      </w:rPr>
      <w:instrText xml:space="preserve">PAGE  </w:instrText>
    </w:r>
    <w:r>
      <w:rPr>
        <w:rStyle w:val="5"/>
        <w:rFonts w:ascii="宋体" w:hAnsi="宋体" w:eastAsia="宋体"/>
        <w:sz w:val="28"/>
        <w:szCs w:val="28"/>
      </w:rPr>
      <w:fldChar w:fldCharType="separate"/>
    </w:r>
    <w:r>
      <w:rPr>
        <w:rStyle w:val="5"/>
        <w:rFonts w:ascii="宋体" w:hAnsi="宋体" w:eastAsia="宋体"/>
        <w:sz w:val="28"/>
        <w:szCs w:val="28"/>
      </w:rPr>
      <w:t>- 1 -</w:t>
    </w:r>
    <w:r>
      <w:rPr>
        <w:rStyle w:val="5"/>
        <w:rFonts w:ascii="宋体" w:hAnsi="宋体" w:eastAsia="宋体"/>
        <w:sz w:val="28"/>
        <w:szCs w:val="28"/>
      </w:rPr>
      <w:fldChar w:fldCharType="end"/>
    </w:r>
  </w:p>
  <w:p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75AA1"/>
    <w:rsid w:val="009E3933"/>
    <w:rsid w:val="00CC6223"/>
    <w:rsid w:val="00FC068D"/>
    <w:rsid w:val="04075AA1"/>
    <w:rsid w:val="116E4486"/>
    <w:rsid w:val="15E05BB1"/>
    <w:rsid w:val="1A8B66F0"/>
    <w:rsid w:val="3D1D5131"/>
    <w:rsid w:val="56006DD9"/>
    <w:rsid w:val="652A4B3D"/>
    <w:rsid w:val="663E62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2018-06-19T09:23:00Z</dcterms:created>
  <dc:creator>Ajiao</dc:creator>
  <cp:lastModifiedBy>Ajiao</cp:lastModifiedBy>
  <dcterms:modified xsi:type="dcterms:W3CDTF">2018-06-20T01:49:31Z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